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Calibri Light" w:hAnsi="Calibri Light" w:cs="Calibri Light"/>
          <w:b/>
          <w:b/>
          <w:sz w:val="28"/>
          <w:szCs w:val="28"/>
        </w:rPr>
      </w:pPr>
      <w:r>
        <w:rPr>
          <w:rFonts w:cs="Calibri Light" w:ascii="Calibri Light" w:hAnsi="Calibri Light"/>
          <w:b/>
          <w:sz w:val="28"/>
          <w:szCs w:val="28"/>
        </w:rPr>
        <w:t>Education Committee Convenor</w:t>
      </w:r>
    </w:p>
    <w:p>
      <w:pPr>
        <w:pStyle w:val="Normal"/>
        <w:spacing w:lineRule="auto" w:line="240" w:before="0" w:after="0"/>
        <w:jc w:val="center"/>
        <w:rPr>
          <w:rFonts w:ascii="Calibri Light" w:hAnsi="Calibri Light" w:cs="Calibri Light"/>
        </w:rPr>
      </w:pPr>
      <w:r>
        <w:rPr>
          <w:rFonts w:cs="Calibri Light" w:ascii="Calibri Light" w:hAnsi="Calibri Light"/>
        </w:rPr>
        <w:t>This is a revised position, commencing 1 October 2018 or as soon thereafter as possible.</w:t>
      </w:r>
    </w:p>
    <w:p>
      <w:pPr>
        <w:pStyle w:val="Normal"/>
        <w:spacing w:lineRule="auto" w:line="240" w:before="0" w:after="0"/>
        <w:jc w:val="center"/>
        <w:rPr/>
      </w:pPr>
      <w:r>
        <w:rPr>
          <w:rFonts w:cs="Calibri Light" w:ascii="Calibri Light" w:hAnsi="Calibri Light"/>
        </w:rPr>
        <w:t>Up to 4 hours per week, paid at the current Braziers hourly rate</w:t>
      </w:r>
      <w:bookmarkStart w:id="0" w:name="_GoBack"/>
      <w:bookmarkEnd w:id="0"/>
      <w:r>
        <w:rPr>
          <w:rFonts w:cs="Calibri Light" w:ascii="Calibri Light" w:hAnsi="Calibri Light"/>
        </w:rPr>
        <w:t xml:space="preserve"> </w:t>
      </w:r>
      <w:r>
        <w:rPr>
          <w:rFonts w:cs="Calibri Light" w:ascii="Calibri Light" w:hAnsi="Calibri Light"/>
        </w:rPr>
        <w:t>(£9.50)</w:t>
        <w:br/>
        <w:t>Initially a three-month appointment with the possibility to extend.</w:t>
      </w:r>
    </w:p>
    <w:p>
      <w:pPr>
        <w:pStyle w:val="Normal"/>
        <w:spacing w:lineRule="auto" w:line="240" w:before="0" w:after="0"/>
        <w:rPr>
          <w:rFonts w:ascii="Calibri Light" w:hAnsi="Calibri Light" w:cs="Calibri Light"/>
          <w:b/>
          <w:b/>
        </w:rPr>
      </w:pPr>
      <w:r>
        <w:rPr>
          <w:rFonts w:cs="Calibri Light" w:ascii="Calibri Light" w:hAnsi="Calibri Light"/>
          <w:b/>
        </w:rPr>
      </w:r>
    </w:p>
    <w:p>
      <w:pPr>
        <w:pStyle w:val="Normal"/>
        <w:spacing w:lineRule="auto" w:line="240" w:before="0" w:after="0"/>
        <w:rPr>
          <w:rFonts w:ascii="Calibri Light" w:hAnsi="Calibri Light" w:cs="Calibri Light"/>
        </w:rPr>
      </w:pPr>
      <w:r>
        <w:rPr>
          <w:rFonts w:cs="Calibri Light" w:ascii="Calibri Light" w:hAnsi="Calibri Light"/>
          <w:b/>
        </w:rPr>
        <w:t>Background</w:t>
      </w:r>
    </w:p>
    <w:p>
      <w:pPr>
        <w:pStyle w:val="Normal"/>
        <w:spacing w:lineRule="auto" w:line="240" w:before="0" w:after="0"/>
        <w:rPr>
          <w:rFonts w:ascii="Calibri Light" w:hAnsi="Calibri Light" w:cs="Calibri Light"/>
        </w:rPr>
      </w:pPr>
      <w:r>
        <w:rPr>
          <w:rFonts w:cs="Calibri Light" w:ascii="Calibri Light" w:hAnsi="Calibri Light"/>
        </w:rPr>
      </w:r>
    </w:p>
    <w:p>
      <w:pPr>
        <w:pStyle w:val="Normal"/>
        <w:spacing w:lineRule="auto" w:line="240" w:before="0" w:after="0"/>
        <w:rPr>
          <w:rFonts w:ascii="Calibri Light" w:hAnsi="Calibri Light" w:cs="Calibri Light"/>
        </w:rPr>
      </w:pPr>
      <w:r>
        <w:rPr>
          <w:rFonts w:cs="Calibri Light" w:ascii="Calibri Light" w:hAnsi="Calibri Light"/>
        </w:rPr>
        <w:t xml:space="preserve">The Committee of Management delegates to an executive </w:t>
      </w:r>
      <w:r>
        <w:rPr>
          <w:rFonts w:cs="Calibri Light" w:ascii="Calibri Light" w:hAnsi="Calibri Light"/>
          <w:b/>
        </w:rPr>
        <w:t xml:space="preserve">Education Committee </w:t>
      </w:r>
      <w:r>
        <w:rPr>
          <w:rFonts w:cs="Calibri Light" w:ascii="Calibri Light" w:hAnsi="Calibri Light"/>
        </w:rPr>
        <w:t xml:space="preserve"> the responsibility to ensure that all its members work together effectively to organise educational courses and events in line with policies and strategies approved by CoM.  All the Education Committee members will be encouraged to participate in the evolution of Braziers’ on-going education strategy.</w:t>
      </w:r>
    </w:p>
    <w:p>
      <w:pPr>
        <w:pStyle w:val="Normal"/>
        <w:spacing w:lineRule="auto" w:line="240" w:before="0" w:after="0"/>
        <w:rPr>
          <w:rFonts w:ascii="Calibri Light" w:hAnsi="Calibri Light" w:cs="Calibri Light"/>
        </w:rPr>
      </w:pPr>
      <w:r>
        <w:rPr>
          <w:rFonts w:cs="Calibri Light" w:ascii="Calibri Light" w:hAnsi="Calibri Light"/>
        </w:rPr>
      </w:r>
    </w:p>
    <w:p>
      <w:pPr>
        <w:pStyle w:val="Normal"/>
        <w:spacing w:lineRule="auto" w:line="240" w:before="0" w:after="0"/>
        <w:rPr>
          <w:rFonts w:ascii="Calibri Light" w:hAnsi="Calibri Light" w:cs="Calibri Light"/>
        </w:rPr>
      </w:pPr>
      <w:r>
        <w:rPr>
          <w:rFonts w:cs="Calibri Light" w:ascii="Calibri Light" w:hAnsi="Calibri Light"/>
        </w:rPr>
        <w:t>The Education Committee is open to those working on the planning and delivery of educational activities at Braziers</w:t>
      </w:r>
    </w:p>
    <w:p>
      <w:pPr>
        <w:pStyle w:val="Normal"/>
        <w:spacing w:lineRule="auto" w:line="240" w:before="0" w:after="0"/>
        <w:rPr>
          <w:rFonts w:ascii="Calibri Light" w:hAnsi="Calibri Light" w:cs="Calibri Light"/>
        </w:rPr>
      </w:pPr>
      <w:r>
        <w:rPr>
          <w:rFonts w:cs="Calibri Light" w:ascii="Calibri Light" w:hAnsi="Calibri Light"/>
        </w:rPr>
      </w:r>
    </w:p>
    <w:p>
      <w:pPr>
        <w:pStyle w:val="Normal"/>
        <w:spacing w:lineRule="auto" w:line="240" w:before="0" w:after="0"/>
        <w:rPr>
          <w:rFonts w:ascii="Calibri Light" w:hAnsi="Calibri Light" w:cs="Calibri Light"/>
        </w:rPr>
      </w:pPr>
      <w:r>
        <w:rPr>
          <w:rFonts w:cs="Calibri Light" w:ascii="Calibri Light" w:hAnsi="Calibri Light"/>
        </w:rPr>
        <w:t>The Education Committee Convenor may convene sensory meetings with an open invitation to consider any issues relating to Braziers’ Education.</w:t>
      </w:r>
    </w:p>
    <w:p>
      <w:pPr>
        <w:pStyle w:val="Normal"/>
        <w:spacing w:lineRule="auto" w:line="240" w:before="0" w:after="0"/>
        <w:rPr>
          <w:rFonts w:ascii="Calibri Light" w:hAnsi="Calibri Light" w:cs="Calibri Light"/>
        </w:rPr>
      </w:pPr>
      <w:r>
        <w:rPr>
          <w:rFonts w:cs="Calibri Light" w:ascii="Calibri Light" w:hAnsi="Calibri Light"/>
        </w:rPr>
      </w:r>
    </w:p>
    <w:p>
      <w:pPr>
        <w:pStyle w:val="Normal"/>
        <w:spacing w:lineRule="auto" w:line="240" w:before="0" w:after="0"/>
        <w:rPr>
          <w:rFonts w:ascii="Calibri Light" w:hAnsi="Calibri Light" w:cs="Calibri Light"/>
        </w:rPr>
      </w:pPr>
      <w:r>
        <w:rPr>
          <w:rFonts w:cs="Calibri Light" w:ascii="Calibri Light" w:hAnsi="Calibri Light"/>
          <w:b/>
        </w:rPr>
        <w:t>The Education Committee Convenor Job Description</w:t>
      </w:r>
    </w:p>
    <w:p>
      <w:pPr>
        <w:pStyle w:val="Normal"/>
        <w:spacing w:lineRule="auto" w:line="240" w:before="0" w:after="0"/>
        <w:rPr>
          <w:rFonts w:ascii="Calibri Light" w:hAnsi="Calibri Light" w:cs="Calibri Light"/>
        </w:rPr>
      </w:pPr>
      <w:r>
        <w:rPr>
          <w:rFonts w:cs="Calibri Light" w:ascii="Calibri Light" w:hAnsi="Calibri Light"/>
        </w:rPr>
        <w:t>This position is as much about people as it is about events and courses.</w:t>
      </w:r>
    </w:p>
    <w:p>
      <w:pPr>
        <w:pStyle w:val="Normal"/>
        <w:spacing w:lineRule="auto" w:line="240" w:before="0" w:after="0"/>
        <w:rPr>
          <w:rFonts w:ascii="Calibri Light" w:hAnsi="Calibri Light" w:cs="Calibri Light"/>
        </w:rPr>
      </w:pPr>
      <w:r>
        <w:rPr>
          <w:rFonts w:cs="Calibri Light" w:ascii="Calibri Light" w:hAnsi="Calibri Light"/>
        </w:rPr>
      </w:r>
    </w:p>
    <w:p>
      <w:pPr>
        <w:pStyle w:val="Normal"/>
        <w:spacing w:lineRule="auto" w:line="240" w:before="0" w:after="0"/>
        <w:rPr>
          <w:rFonts w:ascii="Calibri Light" w:hAnsi="Calibri Light" w:cs="Calibri Light"/>
        </w:rPr>
      </w:pPr>
      <w:r>
        <w:rPr>
          <w:rFonts w:cs="Calibri Light" w:ascii="Calibri Light" w:hAnsi="Calibri Light"/>
        </w:rPr>
        <w:t>The Education Committee Convenor will:</w:t>
      </w:r>
    </w:p>
    <w:p>
      <w:pPr>
        <w:pStyle w:val="ListParagraph"/>
        <w:numPr>
          <w:ilvl w:val="0"/>
          <w:numId w:val="1"/>
        </w:numPr>
        <w:spacing w:lineRule="auto" w:line="240" w:before="0" w:after="0"/>
        <w:rPr>
          <w:rFonts w:ascii="Calibri Light" w:hAnsi="Calibri Light" w:cs="Calibri Light"/>
        </w:rPr>
      </w:pPr>
      <w:r>
        <w:rPr>
          <w:rFonts w:cs="Calibri Light" w:ascii="Calibri Light" w:hAnsi="Calibri Light"/>
        </w:rPr>
        <w:t xml:space="preserve">hold regular meetings of the Education Committee, currently every two weeks; </w:t>
      </w:r>
    </w:p>
    <w:p>
      <w:pPr>
        <w:pStyle w:val="ListParagraph"/>
        <w:numPr>
          <w:ilvl w:val="0"/>
          <w:numId w:val="1"/>
        </w:numPr>
        <w:spacing w:lineRule="auto" w:line="240" w:before="0" w:after="0"/>
        <w:rPr>
          <w:rFonts w:ascii="Calibri Light" w:hAnsi="Calibri Light" w:cs="Calibri Light"/>
        </w:rPr>
      </w:pPr>
      <w:r>
        <w:rPr>
          <w:rFonts w:cs="Calibri Light" w:ascii="Calibri Light" w:hAnsi="Calibri Light"/>
        </w:rPr>
        <w:t>ensure that agendas, reports and minutes are compiled and circulated in a timely manner;</w:t>
      </w:r>
    </w:p>
    <w:p>
      <w:pPr>
        <w:pStyle w:val="ListParagraph"/>
        <w:numPr>
          <w:ilvl w:val="0"/>
          <w:numId w:val="1"/>
        </w:numPr>
        <w:spacing w:lineRule="auto" w:line="240" w:before="0" w:after="0"/>
        <w:rPr>
          <w:rFonts w:ascii="Calibri Light" w:hAnsi="Calibri Light" w:cs="Calibri Light"/>
        </w:rPr>
      </w:pPr>
      <w:r>
        <w:rPr>
          <w:rFonts w:cs="Calibri Light" w:ascii="Calibri Light" w:hAnsi="Calibri Light"/>
        </w:rPr>
        <w:t>collate records of educational work carried out and present regular reports to CoM and the AGM including any proposals for changes</w:t>
      </w:r>
    </w:p>
    <w:p>
      <w:pPr>
        <w:pStyle w:val="ListParagraph"/>
        <w:numPr>
          <w:ilvl w:val="0"/>
          <w:numId w:val="1"/>
        </w:numPr>
        <w:spacing w:lineRule="auto" w:line="240" w:before="0" w:after="0"/>
        <w:rPr>
          <w:rFonts w:ascii="Calibri Light" w:hAnsi="Calibri Light" w:cs="Calibri Light"/>
        </w:rPr>
      </w:pPr>
      <w:r>
        <w:rPr>
          <w:rFonts w:cs="Calibri Light" w:ascii="Calibri Light" w:hAnsi="Calibri Light"/>
        </w:rPr>
        <w:t>hold the budget and set rates with CoM &amp; the Treasurer and support Course Organisers in keeping within agreed budgets;</w:t>
      </w:r>
    </w:p>
    <w:p>
      <w:pPr>
        <w:pStyle w:val="ListParagraph"/>
        <w:numPr>
          <w:ilvl w:val="0"/>
          <w:numId w:val="1"/>
        </w:numPr>
        <w:spacing w:lineRule="auto" w:line="240" w:before="0" w:after="0"/>
        <w:rPr>
          <w:rFonts w:ascii="Calibri Light" w:hAnsi="Calibri Light" w:cs="Calibri Light"/>
        </w:rPr>
      </w:pPr>
      <w:r>
        <w:rPr>
          <w:rFonts w:cs="Calibri Light" w:ascii="Calibri Light" w:hAnsi="Calibri Light"/>
        </w:rPr>
        <w:t>create and support systems to ensure that all members of the Education Team deliver their responsibilities, and specifically to ensure that the essential processes for individual courses and events</w:t>
      </w:r>
      <w:r>
        <w:rPr>
          <w:rFonts w:cs="Calibri Light" w:ascii="Calibri Light" w:hAnsi="Calibri Light"/>
          <w:i/>
        </w:rPr>
        <w:t xml:space="preserve"> </w:t>
      </w:r>
      <w:r>
        <w:rPr>
          <w:rFonts w:cs="Calibri Light" w:ascii="Calibri Light" w:hAnsi="Calibri Light"/>
        </w:rPr>
        <w:t>all happen in a timely fashion</w:t>
      </w:r>
    </w:p>
    <w:p>
      <w:pPr>
        <w:pStyle w:val="ListParagraph"/>
        <w:spacing w:lineRule="auto" w:line="240" w:before="0" w:after="0"/>
        <w:rPr>
          <w:rFonts w:ascii="Calibri Light" w:hAnsi="Calibri Light" w:cs="Calibri Light"/>
        </w:rPr>
      </w:pPr>
      <w:r>
        <w:rPr>
          <w:rFonts w:cs="Calibri Light" w:ascii="Calibri Light" w:hAnsi="Calibri Light"/>
        </w:rPr>
      </w:r>
    </w:p>
    <w:p>
      <w:pPr>
        <w:pStyle w:val="Normal"/>
        <w:spacing w:lineRule="auto" w:line="240" w:before="0" w:after="0"/>
        <w:rPr>
          <w:rFonts w:ascii="Calibri Light" w:hAnsi="Calibri Light" w:cs="Calibri Light"/>
        </w:rPr>
      </w:pPr>
      <w:r>
        <w:rPr>
          <w:rFonts w:cs="Calibri Light" w:ascii="Calibri Light" w:hAnsi="Calibri Light"/>
        </w:rPr>
        <w:t>The Convenor of the Education Committee will become a member of Sub Ex, if they are not so already.</w:t>
      </w:r>
    </w:p>
    <w:p>
      <w:pPr>
        <w:pStyle w:val="Normal"/>
        <w:spacing w:lineRule="auto" w:line="240" w:before="0" w:after="0"/>
        <w:rPr>
          <w:rFonts w:ascii="Calibri Light" w:hAnsi="Calibri Light" w:cs="Calibri Light"/>
        </w:rPr>
      </w:pPr>
      <w:r>
        <w:rPr>
          <w:rFonts w:cs="Calibri Light" w:ascii="Calibri Light" w:hAnsi="Calibri Light"/>
        </w:rPr>
      </w:r>
    </w:p>
    <w:p>
      <w:pPr>
        <w:pStyle w:val="Normal"/>
        <w:widowControl/>
        <w:suppressAutoHyphens w:val="true"/>
        <w:bidi w:val="0"/>
        <w:spacing w:lineRule="auto" w:line="252" w:before="0" w:after="160"/>
        <w:jc w:val="left"/>
        <w:textAlignment w:val="baseline"/>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Calibri Light">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d0d47"/>
    <w:pPr>
      <w:widowControl/>
      <w:suppressAutoHyphens w:val="true"/>
      <w:bidi w:val="0"/>
      <w:spacing w:lineRule="auto" w:line="252" w:before="0" w:after="160"/>
      <w:jc w:val="left"/>
      <w:textAlignment w:val="baseline"/>
    </w:pPr>
    <w:rPr>
      <w:rFonts w:ascii="Calibri" w:hAnsi="Calibri" w:eastAsia="Calibri" w:cs="Times New Roman" w:asciiTheme="minorHAns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5679aa"/>
    <w:rPr>
      <w:rFonts w:ascii="Tahoma" w:hAnsi="Tahoma" w:eastAsia="Calibri" w:cs="Tahoma"/>
      <w:sz w:val="16"/>
      <w:szCs w:val="16"/>
    </w:rPr>
  </w:style>
  <w:style w:type="character" w:styleId="Annotationreference">
    <w:name w:val="annotation reference"/>
    <w:basedOn w:val="DefaultParagraphFont"/>
    <w:uiPriority w:val="99"/>
    <w:semiHidden/>
    <w:unhideWhenUsed/>
    <w:qFormat/>
    <w:rsid w:val="005679aa"/>
    <w:rPr>
      <w:sz w:val="16"/>
      <w:szCs w:val="16"/>
    </w:rPr>
  </w:style>
  <w:style w:type="character" w:styleId="CommentTextChar" w:customStyle="1">
    <w:name w:val="Comment Text Char"/>
    <w:basedOn w:val="DefaultParagraphFont"/>
    <w:link w:val="CommentText"/>
    <w:uiPriority w:val="99"/>
    <w:semiHidden/>
    <w:qFormat/>
    <w:rsid w:val="005679aa"/>
    <w:rPr>
      <w:rFonts w:ascii="Calibri" w:hAnsi="Calibri" w:eastAsia="Calibri" w:cs="Times New Roman"/>
      <w:sz w:val="20"/>
      <w:szCs w:val="20"/>
    </w:rPr>
  </w:style>
  <w:style w:type="character" w:styleId="CommentSubjectChar" w:customStyle="1">
    <w:name w:val="Comment Subject Char"/>
    <w:basedOn w:val="CommentTextChar"/>
    <w:link w:val="CommentSubject"/>
    <w:uiPriority w:val="99"/>
    <w:semiHidden/>
    <w:qFormat/>
    <w:rsid w:val="005679aa"/>
    <w:rPr>
      <w:rFonts w:ascii="Calibri" w:hAnsi="Calibri" w:eastAsia="Calibri" w:cs="Times New Roman"/>
      <w:b/>
      <w:bCs/>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383830"/>
    <w:pPr>
      <w:spacing w:before="0" w:after="160"/>
      <w:ind w:left="720" w:hanging="0"/>
      <w:contextualSpacing/>
    </w:pPr>
    <w:rPr/>
  </w:style>
  <w:style w:type="paragraph" w:styleId="BalloonText">
    <w:name w:val="Balloon Text"/>
    <w:basedOn w:val="Normal"/>
    <w:link w:val="BalloonTextChar"/>
    <w:uiPriority w:val="99"/>
    <w:semiHidden/>
    <w:unhideWhenUsed/>
    <w:qFormat/>
    <w:rsid w:val="005679aa"/>
    <w:pPr>
      <w:spacing w:lineRule="auto" w:line="240" w:before="0" w:after="0"/>
    </w:pPr>
    <w:rPr>
      <w:rFonts w:ascii="Tahoma" w:hAnsi="Tahoma" w:cs="Tahoma"/>
      <w:sz w:val="16"/>
      <w:szCs w:val="16"/>
    </w:rPr>
  </w:style>
  <w:style w:type="paragraph" w:styleId="Annotationtext">
    <w:name w:val="annotation text"/>
    <w:basedOn w:val="Normal"/>
    <w:link w:val="CommentTextChar"/>
    <w:uiPriority w:val="99"/>
    <w:semiHidden/>
    <w:unhideWhenUsed/>
    <w:qFormat/>
    <w:rsid w:val="005679aa"/>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5679aa"/>
    <w:pPr/>
    <w:rPr>
      <w:b/>
      <w:bC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LibreOffice/5.1.6.2$Linux_X86_64 LibreOffice_project/10m0$Build-2</Application>
  <Pages>1</Pages>
  <Words>284</Words>
  <Characters>1536</Characters>
  <CharactersWithSpaces>1802</CharactersWithSpaces>
  <Paragraphs>16</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2018-09-24T15:29:00Z</dcterms:created>
  <dc:creator>Aggie Forster</dc:creator>
  <dc:description/>
  <dc:language>en-GB</dc:language>
  <cp:lastModifiedBy/>
  <cp:lastPrinted>2017-12-12T19:05:00Z</cp:lastPrinted>
  <dcterms:modified xsi:type="dcterms:W3CDTF">2018-09-28T16:34:20Z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